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498D" w14:textId="77777777" w:rsidR="007269FC" w:rsidRDefault="007269FC" w:rsidP="00726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C2641D" w14:textId="77777777" w:rsidR="007269FC" w:rsidRDefault="007269FC" w:rsidP="00726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8787B9" w14:textId="77777777" w:rsidR="007269FC" w:rsidRDefault="007269FC" w:rsidP="00726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6EABB0" w14:textId="77777777" w:rsidR="007269FC" w:rsidRDefault="007269FC" w:rsidP="00726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BD2C92" w14:textId="77777777" w:rsidR="007269FC" w:rsidRDefault="007269FC" w:rsidP="00726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63A845" w14:textId="77777777" w:rsidR="007269FC" w:rsidRDefault="007269FC" w:rsidP="00726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772607" w14:textId="77777777" w:rsidR="002168B7" w:rsidRDefault="002168B7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FAA313" w14:textId="77777777" w:rsidR="00146072" w:rsidRDefault="00146072" w:rsidP="00B735D1">
      <w:pPr>
        <w:spacing w:after="0" w:line="240" w:lineRule="auto"/>
        <w:ind w:left="6372" w:right="-284"/>
        <w:rPr>
          <w:rFonts w:ascii="Times New Roman" w:hAnsi="Times New Roman"/>
          <w:sz w:val="24"/>
          <w:szCs w:val="24"/>
        </w:rPr>
      </w:pPr>
      <w:r w:rsidRPr="00CC4DFA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</w:t>
      </w:r>
      <w:r w:rsidRPr="00CC4DFA">
        <w:rPr>
          <w:rFonts w:ascii="Times New Roman" w:hAnsi="Times New Roman"/>
          <w:sz w:val="24"/>
          <w:szCs w:val="24"/>
        </w:rPr>
        <w:t xml:space="preserve"> </w:t>
      </w:r>
    </w:p>
    <w:p w14:paraId="464EE326" w14:textId="77777777" w:rsidR="00146072" w:rsidRDefault="00146072" w:rsidP="00B735D1">
      <w:pPr>
        <w:spacing w:after="0" w:line="240" w:lineRule="auto"/>
        <w:ind w:left="637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C4DFA">
        <w:rPr>
          <w:rFonts w:ascii="Times New Roman" w:hAnsi="Times New Roman"/>
          <w:sz w:val="24"/>
          <w:szCs w:val="24"/>
        </w:rPr>
        <w:t xml:space="preserve">риказом </w:t>
      </w:r>
      <w:r>
        <w:rPr>
          <w:rFonts w:ascii="Times New Roman" w:hAnsi="Times New Roman"/>
          <w:sz w:val="24"/>
          <w:szCs w:val="24"/>
        </w:rPr>
        <w:t xml:space="preserve">директора </w:t>
      </w:r>
    </w:p>
    <w:p w14:paraId="5B6CFB13" w14:textId="77777777" w:rsidR="00146072" w:rsidRDefault="00146072" w:rsidP="00B735D1">
      <w:pPr>
        <w:spacing w:after="0" w:line="240" w:lineRule="auto"/>
        <w:ind w:left="6372" w:right="-284"/>
        <w:rPr>
          <w:rFonts w:ascii="Times New Roman" w:hAnsi="Times New Roman"/>
          <w:sz w:val="24"/>
          <w:szCs w:val="24"/>
        </w:rPr>
      </w:pPr>
      <w:r w:rsidRPr="00CC4DFA">
        <w:rPr>
          <w:rFonts w:ascii="Times New Roman" w:hAnsi="Times New Roman"/>
          <w:sz w:val="24"/>
          <w:szCs w:val="24"/>
        </w:rPr>
        <w:t xml:space="preserve">МБУ «Муниципальный </w:t>
      </w:r>
    </w:p>
    <w:p w14:paraId="7EE8F2AC" w14:textId="77777777" w:rsidR="00146072" w:rsidRDefault="00146072" w:rsidP="00B735D1">
      <w:pPr>
        <w:spacing w:after="0" w:line="240" w:lineRule="auto"/>
        <w:ind w:left="6372" w:right="-284"/>
        <w:rPr>
          <w:rFonts w:ascii="Times New Roman" w:hAnsi="Times New Roman"/>
          <w:sz w:val="24"/>
          <w:szCs w:val="24"/>
        </w:rPr>
      </w:pPr>
      <w:r w:rsidRPr="00CC4DFA">
        <w:rPr>
          <w:rFonts w:ascii="Times New Roman" w:hAnsi="Times New Roman"/>
          <w:sz w:val="24"/>
          <w:szCs w:val="24"/>
        </w:rPr>
        <w:t xml:space="preserve">архив Нерюнгринского района» </w:t>
      </w:r>
    </w:p>
    <w:p w14:paraId="49B2AA78" w14:textId="35C5F4CA" w:rsidR="00146072" w:rsidRPr="00B735D1" w:rsidRDefault="00146072" w:rsidP="00B735D1">
      <w:pPr>
        <w:spacing w:after="0" w:line="240" w:lineRule="auto"/>
        <w:ind w:left="6372" w:right="-284"/>
        <w:rPr>
          <w:rFonts w:ascii="Times New Roman" w:hAnsi="Times New Roman"/>
          <w:sz w:val="24"/>
          <w:szCs w:val="24"/>
          <w:u w:val="single"/>
        </w:rPr>
      </w:pPr>
      <w:r w:rsidRPr="00B735D1">
        <w:rPr>
          <w:rFonts w:ascii="Times New Roman" w:hAnsi="Times New Roman"/>
          <w:sz w:val="24"/>
          <w:szCs w:val="24"/>
          <w:u w:val="single"/>
        </w:rPr>
        <w:t xml:space="preserve">от « </w:t>
      </w:r>
      <w:r w:rsidR="00B735D1" w:rsidRPr="00B735D1">
        <w:rPr>
          <w:rFonts w:ascii="Times New Roman" w:hAnsi="Times New Roman"/>
          <w:sz w:val="24"/>
          <w:szCs w:val="24"/>
          <w:u w:val="single"/>
        </w:rPr>
        <w:t xml:space="preserve">9 </w:t>
      </w:r>
      <w:r w:rsidRPr="00B735D1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B735D1" w:rsidRPr="00B735D1">
        <w:rPr>
          <w:rFonts w:ascii="Times New Roman" w:hAnsi="Times New Roman"/>
          <w:sz w:val="24"/>
          <w:szCs w:val="24"/>
          <w:u w:val="single"/>
        </w:rPr>
        <w:t>января</w:t>
      </w:r>
      <w:r w:rsidRPr="00B735D1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B735D1" w:rsidRPr="00B735D1">
        <w:rPr>
          <w:rFonts w:ascii="Times New Roman" w:hAnsi="Times New Roman"/>
          <w:sz w:val="24"/>
          <w:szCs w:val="24"/>
          <w:u w:val="single"/>
        </w:rPr>
        <w:t>8</w:t>
      </w:r>
      <w:r w:rsidRPr="00B735D1">
        <w:rPr>
          <w:rFonts w:ascii="Times New Roman" w:hAnsi="Times New Roman"/>
          <w:sz w:val="24"/>
          <w:szCs w:val="24"/>
          <w:u w:val="single"/>
        </w:rPr>
        <w:t xml:space="preserve">  №</w:t>
      </w:r>
      <w:r w:rsidR="00B735D1" w:rsidRPr="00B735D1">
        <w:rPr>
          <w:rFonts w:ascii="Times New Roman" w:hAnsi="Times New Roman"/>
          <w:sz w:val="24"/>
          <w:szCs w:val="24"/>
          <w:u w:val="single"/>
        </w:rPr>
        <w:t xml:space="preserve"> 2</w:t>
      </w:r>
    </w:p>
    <w:p w14:paraId="66428C57" w14:textId="040D3B71" w:rsidR="00146072" w:rsidRPr="00CC4DFA" w:rsidRDefault="00146072" w:rsidP="00B735D1">
      <w:pPr>
        <w:spacing w:after="0" w:line="240" w:lineRule="auto"/>
        <w:ind w:left="6372" w:right="-284"/>
        <w:rPr>
          <w:rFonts w:ascii="Times New Roman" w:hAnsi="Times New Roman"/>
          <w:sz w:val="24"/>
          <w:szCs w:val="24"/>
        </w:rPr>
      </w:pPr>
      <w:r w:rsidRPr="00CC4DFA">
        <w:rPr>
          <w:rFonts w:ascii="Times New Roman" w:hAnsi="Times New Roman"/>
          <w:sz w:val="24"/>
          <w:szCs w:val="24"/>
        </w:rPr>
        <w:t>(приложение)</w:t>
      </w:r>
    </w:p>
    <w:p w14:paraId="220EE223" w14:textId="77777777" w:rsidR="00146072" w:rsidRDefault="00146072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062E36" w14:textId="77777777" w:rsidR="00146072" w:rsidRDefault="00146072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278AC1" w14:textId="77777777" w:rsidR="00146072" w:rsidRDefault="00146072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00316B6" w14:textId="77777777" w:rsidR="00146072" w:rsidRDefault="00146072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18AFCB0" w14:textId="77777777" w:rsidR="008E6270" w:rsidRDefault="008E6270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0CCB19" w14:textId="77777777" w:rsidR="008E6270" w:rsidRDefault="008E6270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D84BC8" w14:textId="77777777" w:rsidR="008E6270" w:rsidRDefault="008E6270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E01F5B" w14:textId="77777777" w:rsidR="008E6270" w:rsidRDefault="008E6270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E1FCEE2" w14:textId="77777777" w:rsidR="008E6270" w:rsidRDefault="008E6270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50926F" w14:textId="77777777" w:rsidR="008E6270" w:rsidRDefault="008E6270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0EA076" w14:textId="77777777" w:rsidR="008E6270" w:rsidRDefault="008E6270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2EBD89" w14:textId="77777777" w:rsidR="008E6270" w:rsidRDefault="008E6270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2A1579" w14:textId="77777777" w:rsidR="00146072" w:rsidRPr="002168B7" w:rsidRDefault="00146072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86A198" w14:textId="77777777" w:rsidR="002168B7" w:rsidRPr="00146072" w:rsidRDefault="002168B7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0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ПОЛИТИКА</w:t>
      </w:r>
    </w:p>
    <w:p w14:paraId="73F20780" w14:textId="77777777" w:rsidR="002168B7" w:rsidRPr="00146072" w:rsidRDefault="002168B7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60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бюджетного учреждения </w:t>
      </w:r>
    </w:p>
    <w:p w14:paraId="2716BE0D" w14:textId="77777777" w:rsidR="002168B7" w:rsidRPr="00146072" w:rsidRDefault="002168B7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60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«Муниципальный архив Нерюнгринского района»</w:t>
      </w:r>
    </w:p>
    <w:p w14:paraId="2E85B8A3" w14:textId="77777777" w:rsidR="002168B7" w:rsidRPr="002168B7" w:rsidRDefault="002168B7" w:rsidP="00216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0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отношении обработки персональных данных</w:t>
      </w:r>
    </w:p>
    <w:p w14:paraId="5B091CBB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07A011C5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22D67242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17EA1097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098B36B1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3CBDE2DE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5BB52BD3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505F1AF0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6B99487E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727F0BC5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0EF38A77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3013C17C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00F28C1D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73F5F4BF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3DBB36C7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52314B2E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481E0A36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437AA60A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5340A11A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7171499E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2222372C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15AB67BB" w14:textId="77777777" w:rsidR="002168B7" w:rsidRPr="002168B7" w:rsidRDefault="002168B7" w:rsidP="00216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color w:val="000001"/>
          <w:sz w:val="24"/>
          <w:szCs w:val="24"/>
          <w:lang w:eastAsia="ru-RU"/>
        </w:rPr>
      </w:pPr>
    </w:p>
    <w:p w14:paraId="2394D2F9" w14:textId="77777777" w:rsidR="00146072" w:rsidRDefault="00146072" w:rsidP="00146072">
      <w:pPr>
        <w:keepNext/>
        <w:keepLines/>
        <w:widowControl w:val="0"/>
        <w:tabs>
          <w:tab w:val="left" w:pos="3689"/>
        </w:tabs>
        <w:suppressAutoHyphens/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1"/>
      <w:r w:rsidRPr="00B45851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lastRenderedPageBreak/>
        <w:t>1.</w:t>
      </w:r>
      <w:r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45851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14:paraId="1F6E6025" w14:textId="77777777" w:rsidR="00146072" w:rsidRPr="00B45851" w:rsidRDefault="00146072" w:rsidP="00146072">
      <w:pPr>
        <w:keepNext/>
        <w:keepLines/>
        <w:widowControl w:val="0"/>
        <w:tabs>
          <w:tab w:val="left" w:pos="3689"/>
        </w:tabs>
        <w:suppressAutoHyphens/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686B1C11" w14:textId="77777777" w:rsidR="00146072" w:rsidRPr="00B45851" w:rsidRDefault="00146072" w:rsidP="00146072">
      <w:pPr>
        <w:widowControl w:val="0"/>
        <w:numPr>
          <w:ilvl w:val="1"/>
          <w:numId w:val="8"/>
        </w:numPr>
        <w:tabs>
          <w:tab w:val="left" w:pos="473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МБУ «Муниципальный архив Нерюнгринского района»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" (далее — Оператор).</w:t>
      </w:r>
    </w:p>
    <w:p w14:paraId="7020B3F4" w14:textId="77777777" w:rsidR="00146072" w:rsidRPr="00B45851" w:rsidRDefault="00146072" w:rsidP="00146072">
      <w:pPr>
        <w:widowControl w:val="0"/>
        <w:numPr>
          <w:ilvl w:val="1"/>
          <w:numId w:val="8"/>
        </w:numPr>
        <w:tabs>
          <w:tab w:val="left" w:pos="46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Политика разработана в соответствии 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с 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ч. 1 ст. 18.1 Федера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льного закона от 27 июля 2006 года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№ 152-ФЗ «О персональных данных» (далее — ФЗ «О персональных данных»)</w:t>
      </w:r>
      <w:r w:rsidRPr="00C46C2B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и является общедоступным документом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.</w:t>
      </w:r>
    </w:p>
    <w:p w14:paraId="31A49A8B" w14:textId="77777777" w:rsidR="00146072" w:rsidRDefault="00146072" w:rsidP="00146072">
      <w:pPr>
        <w:pStyle w:val="a3"/>
        <w:keepNext/>
        <w:keepLines/>
        <w:widowControl w:val="0"/>
        <w:tabs>
          <w:tab w:val="left" w:pos="3383"/>
        </w:tabs>
        <w:suppressAutoHyphens/>
        <w:spacing w:after="0" w:line="240" w:lineRule="auto"/>
        <w:ind w:left="0"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2"/>
      <w:r w:rsidRPr="00B45851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2.</w:t>
      </w:r>
      <w:r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45851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Сведения об операторе</w:t>
      </w:r>
      <w:bookmarkEnd w:id="1"/>
    </w:p>
    <w:p w14:paraId="12C98690" w14:textId="77777777" w:rsidR="00146072" w:rsidRPr="00B45851" w:rsidRDefault="00146072" w:rsidP="00146072">
      <w:pPr>
        <w:pStyle w:val="a3"/>
        <w:keepNext/>
        <w:keepLines/>
        <w:widowControl w:val="0"/>
        <w:tabs>
          <w:tab w:val="left" w:pos="3383"/>
        </w:tabs>
        <w:suppressAutoHyphens/>
        <w:spacing w:after="0" w:line="240" w:lineRule="auto"/>
        <w:ind w:left="0"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583C0167" w14:textId="77777777" w:rsidR="00146072" w:rsidRPr="00B45851" w:rsidRDefault="00146072" w:rsidP="00146072">
      <w:pPr>
        <w:pStyle w:val="a3"/>
        <w:widowControl w:val="0"/>
        <w:numPr>
          <w:ilvl w:val="1"/>
          <w:numId w:val="9"/>
        </w:numPr>
        <w:tabs>
          <w:tab w:val="left" w:pos="477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ведет свою деятельность по адресу: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ул. Карла Маркса, д.3/1, г. Нерюнгри, Республика Саха (Якутия).</w:t>
      </w:r>
    </w:p>
    <w:p w14:paraId="110EA403" w14:textId="77777777" w:rsidR="00146072" w:rsidRPr="00B45851" w:rsidRDefault="00146072" w:rsidP="00146072">
      <w:pPr>
        <w:widowControl w:val="0"/>
        <w:numPr>
          <w:ilvl w:val="1"/>
          <w:numId w:val="9"/>
        </w:numPr>
        <w:tabs>
          <w:tab w:val="left" w:pos="468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База данных информации, содержащей персональные данные граждан Российской Федерации, находится по адресу: 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ул. Карла Маркса, д.3/1, г. Нерюнгри, Республика Саха (Якутия).</w:t>
      </w:r>
    </w:p>
    <w:p w14:paraId="79B6C786" w14:textId="77777777" w:rsidR="00146072" w:rsidRPr="00B45851" w:rsidRDefault="00146072" w:rsidP="00146072">
      <w:pPr>
        <w:widowControl w:val="0"/>
        <w:tabs>
          <w:tab w:val="left" w:pos="473"/>
        </w:tabs>
        <w:suppressAutoHyphens/>
        <w:spacing w:after="0" w:line="240" w:lineRule="auto"/>
        <w:ind w:left="2978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</w:p>
    <w:p w14:paraId="741167F9" w14:textId="77777777" w:rsidR="00146072" w:rsidRDefault="00146072" w:rsidP="00146072">
      <w:pPr>
        <w:keepNext/>
        <w:keepLines/>
        <w:widowControl w:val="0"/>
        <w:tabs>
          <w:tab w:val="left" w:pos="1943"/>
        </w:tabs>
        <w:suppressAutoHyphens/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3"/>
      <w:r w:rsidRPr="00B45851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3.</w:t>
      </w:r>
      <w:r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45851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Сведения об обработке персональных данных</w:t>
      </w:r>
      <w:bookmarkEnd w:id="2"/>
    </w:p>
    <w:p w14:paraId="5ACEA4E1" w14:textId="77777777" w:rsidR="00146072" w:rsidRPr="00B45851" w:rsidRDefault="00146072" w:rsidP="00146072">
      <w:pPr>
        <w:keepNext/>
        <w:keepLines/>
        <w:widowControl w:val="0"/>
        <w:tabs>
          <w:tab w:val="left" w:pos="1943"/>
        </w:tabs>
        <w:suppressAutoHyphens/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44983B75" w14:textId="77777777" w:rsidR="00146072" w:rsidRPr="00B45851" w:rsidRDefault="00146072" w:rsidP="001460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3.1.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14:paraId="1F2DCAAD" w14:textId="77777777" w:rsidR="00146072" w:rsidRPr="00B45851" w:rsidRDefault="00146072" w:rsidP="00146072">
      <w:pPr>
        <w:widowControl w:val="0"/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</w:p>
    <w:p w14:paraId="3AC51A27" w14:textId="77777777" w:rsidR="00146072" w:rsidRPr="00B45851" w:rsidRDefault="00146072" w:rsidP="00146072">
      <w:pPr>
        <w:widowControl w:val="0"/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 и уничтожение.</w:t>
      </w:r>
    </w:p>
    <w:p w14:paraId="368912B3" w14:textId="77777777" w:rsidR="00146072" w:rsidRPr="00B45851" w:rsidRDefault="00146072" w:rsidP="00146072">
      <w:pPr>
        <w:widowControl w:val="0"/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Базы данных информации, содержащей персональные данные граждан Российской Федерации, находятся на территории Российской Федерации.</w:t>
      </w:r>
    </w:p>
    <w:p w14:paraId="439F3046" w14:textId="77777777" w:rsidR="00146072" w:rsidRDefault="00146072" w:rsidP="00146072">
      <w:pPr>
        <w:keepNext/>
        <w:keepLines/>
        <w:widowControl w:val="0"/>
        <w:tabs>
          <w:tab w:val="left" w:pos="1957"/>
        </w:tabs>
        <w:suppressAutoHyphens/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24"/>
    </w:p>
    <w:p w14:paraId="4D0BBFB3" w14:textId="77777777" w:rsidR="00146072" w:rsidRDefault="00146072" w:rsidP="00146072">
      <w:pPr>
        <w:keepNext/>
        <w:keepLines/>
        <w:widowControl w:val="0"/>
        <w:tabs>
          <w:tab w:val="left" w:pos="1957"/>
        </w:tabs>
        <w:suppressAutoHyphens/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4. Обработка персональных данных работников</w:t>
      </w:r>
      <w:bookmarkEnd w:id="3"/>
    </w:p>
    <w:p w14:paraId="56C620CD" w14:textId="77777777" w:rsidR="00146072" w:rsidRPr="00B45851" w:rsidRDefault="00146072" w:rsidP="00146072">
      <w:pPr>
        <w:keepNext/>
        <w:keepLines/>
        <w:widowControl w:val="0"/>
        <w:tabs>
          <w:tab w:val="left" w:pos="1957"/>
        </w:tabs>
        <w:suppressAutoHyphens/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09E52C19" w14:textId="77777777" w:rsidR="00146072" w:rsidRPr="00B45851" w:rsidRDefault="00146072" w:rsidP="00146072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Оператор обрабатывает персональные данные 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сотрудников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в рамках правоотношений, урегулированных Трудовым Кодексом Российской Федерации (далее — ТК РФ), в том числе главой 14 ТК РФ, касающейся защиты персональных данных работников.</w:t>
      </w:r>
    </w:p>
    <w:p w14:paraId="37D96378" w14:textId="77777777" w:rsidR="00146072" w:rsidRPr="00B45851" w:rsidRDefault="00146072" w:rsidP="00146072">
      <w:pPr>
        <w:widowControl w:val="0"/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обрабатывает персональные данные работников с целью выполнения трудовых договоров, соблюдения норм законодательства РФ, а также с целью:</w:t>
      </w:r>
    </w:p>
    <w:p w14:paraId="29C9C8C3" w14:textId="77777777" w:rsidR="00146072" w:rsidRPr="00146072" w:rsidRDefault="00146072" w:rsidP="00146072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146072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ве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дения</w:t>
      </w:r>
      <w:r w:rsidRPr="00146072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кадров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ого</w:t>
      </w:r>
      <w:r w:rsidRPr="00146072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учёт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а</w:t>
      </w:r>
      <w:r w:rsidRPr="00146072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;</w:t>
      </w:r>
    </w:p>
    <w:p w14:paraId="3D27B655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ве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дения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бухгалтерск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ого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учёт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а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;</w:t>
      </w:r>
    </w:p>
    <w:p w14:paraId="378ABE62" w14:textId="77777777" w:rsidR="00146072" w:rsidRPr="00B45851" w:rsidRDefault="00146072" w:rsidP="00146072">
      <w:pPr>
        <w:pStyle w:val="21"/>
        <w:numPr>
          <w:ilvl w:val="0"/>
          <w:numId w:val="6"/>
        </w:numPr>
        <w:shd w:val="clear" w:color="auto" w:fill="auto"/>
        <w:tabs>
          <w:tab w:val="left" w:pos="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851">
        <w:rPr>
          <w:rFonts w:ascii="Times New Roman" w:eastAsia="Arial Unicode MS" w:hAnsi="Times New Roman" w:cs="Times New Roman"/>
          <w:sz w:val="24"/>
          <w:szCs w:val="24"/>
        </w:rPr>
        <w:t>осуществл</w:t>
      </w:r>
      <w:r>
        <w:rPr>
          <w:rFonts w:ascii="Times New Roman" w:eastAsia="Arial Unicode MS" w:hAnsi="Times New Roman" w:cs="Times New Roman"/>
          <w:sz w:val="24"/>
          <w:szCs w:val="24"/>
        </w:rPr>
        <w:t>ения</w:t>
      </w:r>
      <w:r w:rsidRPr="00B45851">
        <w:rPr>
          <w:rFonts w:ascii="Times New Roman" w:eastAsia="Arial Unicode MS" w:hAnsi="Times New Roman" w:cs="Times New Roman"/>
          <w:sz w:val="24"/>
          <w:szCs w:val="24"/>
        </w:rPr>
        <w:t xml:space="preserve"> функци</w:t>
      </w:r>
      <w:r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B45851">
        <w:rPr>
          <w:rFonts w:ascii="Times New Roman" w:eastAsia="Arial Unicode MS" w:hAnsi="Times New Roman" w:cs="Times New Roman"/>
          <w:sz w:val="24"/>
          <w:szCs w:val="24"/>
        </w:rPr>
        <w:t>, полномочи</w:t>
      </w:r>
      <w:r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B45851">
        <w:rPr>
          <w:rFonts w:ascii="Times New Roman" w:eastAsia="Arial Unicode MS" w:hAnsi="Times New Roman" w:cs="Times New Roman"/>
          <w:sz w:val="24"/>
          <w:szCs w:val="24"/>
        </w:rPr>
        <w:t xml:space="preserve"> и обязанност</w:t>
      </w:r>
      <w:r>
        <w:rPr>
          <w:rFonts w:ascii="Times New Roman" w:eastAsia="Arial Unicode MS" w:hAnsi="Times New Roman" w:cs="Times New Roman"/>
          <w:sz w:val="24"/>
          <w:szCs w:val="24"/>
        </w:rPr>
        <w:t>ей</w:t>
      </w:r>
      <w:r w:rsidRPr="00B45851">
        <w:rPr>
          <w:rFonts w:ascii="Times New Roman" w:eastAsia="Arial Unicode MS" w:hAnsi="Times New Roman" w:cs="Times New Roman"/>
          <w:sz w:val="24"/>
          <w:szCs w:val="24"/>
        </w:rPr>
        <w:t>, возложенны</w:t>
      </w:r>
      <w:r>
        <w:rPr>
          <w:rFonts w:ascii="Times New Roman" w:eastAsia="Arial Unicode MS" w:hAnsi="Times New Roman" w:cs="Times New Roman"/>
          <w:sz w:val="24"/>
          <w:szCs w:val="24"/>
        </w:rPr>
        <w:t>х</w:t>
      </w:r>
      <w:r w:rsidRPr="00B45851">
        <w:rPr>
          <w:rFonts w:ascii="Times New Roman" w:eastAsia="Arial Unicode MS" w:hAnsi="Times New Roman" w:cs="Times New Roman"/>
          <w:sz w:val="24"/>
          <w:szCs w:val="24"/>
        </w:rPr>
        <w:t xml:space="preserve"> законодательством РФ на Оператора, в том числе по предоставлению персональных данных в органы государственной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45851">
        <w:rPr>
          <w:rFonts w:ascii="Times New Roman" w:hAnsi="Times New Roman" w:cs="Times New Roman"/>
          <w:sz w:val="24"/>
          <w:szCs w:val="24"/>
        </w:rPr>
        <w:t>власти, в Пенсионный фонд РФ, в Фонд социального страхования РФ, в Федеральный фонд обязательного медицинского страхования, а также в иные государственные органы;</w:t>
      </w:r>
    </w:p>
    <w:p w14:paraId="60B697D5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0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соблюдение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норм и требовани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й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по охране труда и обеспечения личной безопасности работников 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МБУ «Муниципальный архив Нерюнгринского района»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", сохранности имущества;</w:t>
      </w:r>
    </w:p>
    <w:p w14:paraId="57EBA53D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контрол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я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количеств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а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и качеств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а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выполняемой работы;</w:t>
      </w:r>
    </w:p>
    <w:p w14:paraId="062EED5B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предоставл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ение льгот и компенсаций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, предусмотренны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х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законодательством РФ;</w:t>
      </w:r>
    </w:p>
    <w:p w14:paraId="51546784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0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lastRenderedPageBreak/>
        <w:t>откры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тия личных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банковски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х счетов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работников 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МБУ «Муниципальный архив Нерюнгринского района»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" для перечисления заработной платы;</w:t>
      </w:r>
    </w:p>
    <w:p w14:paraId="2E141A48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перечисл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ения страховых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взнос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ов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в негосударственные пенсионные фонды;</w:t>
      </w:r>
    </w:p>
    <w:p w14:paraId="54410223" w14:textId="77777777" w:rsidR="00146072" w:rsidRPr="00B45851" w:rsidRDefault="00982E35" w:rsidP="00146072">
      <w:pPr>
        <w:widowControl w:val="0"/>
        <w:numPr>
          <w:ilvl w:val="0"/>
          <w:numId w:val="6"/>
        </w:numPr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публикация</w:t>
      </w:r>
      <w:r w:rsidR="00146072"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на сайте, во внутренних справочниках, адресных книгах организации.</w:t>
      </w:r>
    </w:p>
    <w:p w14:paraId="5CFBEB94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457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не принимает решения, затрагивающие интересы работников, основываясь на их персональных данных, полученных электронным образом или исключительно в результате автоматизированной обработки.</w:t>
      </w:r>
    </w:p>
    <w:p w14:paraId="47897810" w14:textId="77777777" w:rsidR="00146072" w:rsidRPr="00B45851" w:rsidRDefault="00146072" w:rsidP="00146072">
      <w:pPr>
        <w:widowControl w:val="0"/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защищает персональные данные работников за счет собственных средств в порядке, установленном ТК РФ, ФЗ «О персональных данных» и иными федеральными законами.</w:t>
      </w:r>
    </w:p>
    <w:p w14:paraId="7FCFDBD8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462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знакомит работников и их представителей под роспись с документами, устанавливающими порядок обработки персональных данных работников, а также об их правах и обязанностях в этой области.</w:t>
      </w:r>
    </w:p>
    <w:p w14:paraId="6431EC18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471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разрешает доступ к персональным данным работников только допущенным лицам, которые имеют право получать только те данные, которые необходимы для выполнения их функций.</w:t>
      </w:r>
    </w:p>
    <w:p w14:paraId="6A3B5405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457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получает все персональные данные работников у них самих. Если данные работника возможно получить только у третьей стороны, Оператор заранее уведомляет об этом работника и получает его письменное согласие. Оператор сообщает работнику о целях, источниках, способах получения, а также о характере подлежащих получению данных и последствиях отказа работника дать письменное согласие на их получение.</w:t>
      </w:r>
    </w:p>
    <w:p w14:paraId="011334F6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462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Оператор обрабатывает персональные данные работников </w:t>
      </w:r>
      <w:r w:rsidR="00982E35"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с их письменного согласия,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в течение срока действия трудового договора. Оператор обрабатывает персональные данные уволенных работников в течение срока, установленного п. 5 ч. 3 ст. 24 части первой Налогового Кодекса Российской Федерации от 31 июля 1998 г. № 146-ФЗ, ч. 1 ст. 29 Федерального закона «О бухгалтерском учёте» от 6 декабря 2011 г. № 402-ФЗ и иными нормативными правовыми актами.</w:t>
      </w:r>
    </w:p>
    <w:p w14:paraId="58E37F7B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7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может обрабатывать специальные категории персональных данных работников (сведений о состоянии здоровья, относящихся к вопросу о возможности выполнения ими трудовых функций) на основании п. 2.3 ч. 2 ст. 10 ФЗ «О персональных данных».</w:t>
      </w:r>
    </w:p>
    <w:p w14:paraId="2A9E81C7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2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не обрабатывает биометрические персональные данные работников.</w:t>
      </w:r>
    </w:p>
    <w:p w14:paraId="1DE58A68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632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не получает данные о членстве работников в общественных объединениях или их профсоюзной деятельности, за исключением случаев, предусмотренных ТК РФ или иными федеральными законами.</w:t>
      </w:r>
    </w:p>
    <w:p w14:paraId="09FB8CD4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632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обрабатывает следующие персональные данные работников:</w:t>
      </w:r>
    </w:p>
    <w:p w14:paraId="12565AB7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Фамилия, имя, отчество;</w:t>
      </w:r>
    </w:p>
    <w:p w14:paraId="15E2CCB7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Тип, серия и номер документа, удостоверяющего личность;</w:t>
      </w:r>
    </w:p>
    <w:p w14:paraId="38D43EBB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63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Дата выдачи документа, удостоверяющего личность, и информация о выдавшем его органе;</w:t>
      </w:r>
    </w:p>
    <w:p w14:paraId="417752E4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Год рождения;</w:t>
      </w:r>
    </w:p>
    <w:p w14:paraId="19B3CF32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Месяц рождения;</w:t>
      </w:r>
    </w:p>
    <w:p w14:paraId="222066E4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Дата рождения;</w:t>
      </w:r>
    </w:p>
    <w:p w14:paraId="5017F55F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Место рождения;</w:t>
      </w:r>
    </w:p>
    <w:p w14:paraId="422D0E5C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Адрес;</w:t>
      </w:r>
    </w:p>
    <w:p w14:paraId="558CB8E3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Номер контактного телефона;</w:t>
      </w:r>
    </w:p>
    <w:p w14:paraId="129DB1A9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Адрес электронной почты;</w:t>
      </w:r>
    </w:p>
    <w:p w14:paraId="46B56807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Идентификационный номер налогоплательщика;</w:t>
      </w:r>
    </w:p>
    <w:p w14:paraId="3864A0E5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Номер страхового свидетельства государственного пенсионного страхования;</w:t>
      </w:r>
    </w:p>
    <w:p w14:paraId="077D4E8E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Семейное положение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, состав семьи, сведения о членах семьи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;</w:t>
      </w:r>
    </w:p>
    <w:p w14:paraId="6D3B5D7F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lastRenderedPageBreak/>
        <w:t>Состояние здоровья;</w:t>
      </w:r>
    </w:p>
    <w:p w14:paraId="197ECF05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Фотография;</w:t>
      </w:r>
    </w:p>
    <w:p w14:paraId="30D8AC4A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Образование;</w:t>
      </w:r>
    </w:p>
    <w:p w14:paraId="03565293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Профессия;</w:t>
      </w:r>
    </w:p>
    <w:p w14:paraId="21AA9404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Доходы;</w:t>
      </w:r>
    </w:p>
    <w:p w14:paraId="27FD234A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Страховые взносы на ОПС;</w:t>
      </w:r>
    </w:p>
    <w:p w14:paraId="353F8C73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Страховые взносы на ОМС;</w:t>
      </w:r>
    </w:p>
    <w:p w14:paraId="61FBE4F4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Налоговые вычеты;</w:t>
      </w:r>
    </w:p>
    <w:p w14:paraId="178B41EE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Льготные выплаты;</w:t>
      </w:r>
    </w:p>
    <w:p w14:paraId="546D0068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Выход на пенсию;</w:t>
      </w:r>
    </w:p>
    <w:p w14:paraId="74B5716A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Временная нетрудоспособность;</w:t>
      </w:r>
    </w:p>
    <w:p w14:paraId="6FCCF554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Должность;</w:t>
      </w:r>
    </w:p>
    <w:p w14:paraId="24EC813E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Табельный номер;</w:t>
      </w:r>
    </w:p>
    <w:p w14:paraId="2026E664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Трудовой стаж;</w:t>
      </w:r>
    </w:p>
    <w:p w14:paraId="0F614D05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Учёная степень, звание;</w:t>
      </w:r>
    </w:p>
    <w:p w14:paraId="22D45F42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Сведения о воинском учёте;</w:t>
      </w:r>
    </w:p>
    <w:p w14:paraId="4857216C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Сведения о пребывании за границей;</w:t>
      </w:r>
    </w:p>
    <w:p w14:paraId="51A9F9C9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Данные полиса ОМС;</w:t>
      </w:r>
    </w:p>
    <w:p w14:paraId="00E06DCA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Национальная принадлежность;</w:t>
      </w:r>
    </w:p>
    <w:p w14:paraId="3CE082B9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Данные о социальных льготах;</w:t>
      </w:r>
    </w:p>
    <w:p w14:paraId="0C03D0B9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Дополнительные страховые взносы на накопительную часть пенсии.</w:t>
      </w:r>
    </w:p>
    <w:p w14:paraId="096AFC29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7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не сообщает третьей стороне персональные данные работника без его письменного согласия, кроме случаев, когда это необходимо для предупреждения угрозы жизни и здоровью работника, а также в других случаях, предусмотренных ТК РФ, ФЗ «О персональных данных» или иными федеральными законами.</w:t>
      </w:r>
    </w:p>
    <w:p w14:paraId="68587826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2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не сообщает персональные данные работника в коммерческих целях без его письменного согласия.</w:t>
      </w:r>
    </w:p>
    <w:p w14:paraId="2506400B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7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передаёт персональные данные работников их представителям в порядке, установленном ТК РФ, ФЗ «О персональных данных» и иными федеральными законами, и ограничивает эту информацию только теми данными, которые необходимы для выполнения представителями их функций.</w:t>
      </w:r>
    </w:p>
    <w:p w14:paraId="7BD3B198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7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предупреждает лиц, получающих персональные данные работника, что эти данные могут быть использованы только в целях, для которых они сообщены, требует от этих лиц подтверждения, что это правило соблюдено.</w:t>
      </w:r>
    </w:p>
    <w:p w14:paraId="03511EFD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7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В порядке, установленном законодательством, и в соответствии со ст. 7 ФЗ «О персональных данных» для достижения целей обработки персональных данных и с согласия работников Оператор предоставляет персональные данные работников или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поручает их обработку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:</w:t>
      </w:r>
    </w:p>
    <w:p w14:paraId="5A1E92AC" w14:textId="77777777" w:rsidR="00146072" w:rsidRPr="00146072" w:rsidRDefault="00146072" w:rsidP="00146072">
      <w:pPr>
        <w:widowControl w:val="0"/>
        <w:numPr>
          <w:ilvl w:val="0"/>
          <w:numId w:val="6"/>
        </w:numPr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146072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Государственным органам (ПФР, ФНС, ФСС и др.);</w:t>
      </w:r>
    </w:p>
    <w:p w14:paraId="61EDA441" w14:textId="77777777" w:rsidR="00146072" w:rsidRPr="00146072" w:rsidRDefault="00146072" w:rsidP="00146072">
      <w:pPr>
        <w:widowControl w:val="0"/>
        <w:numPr>
          <w:ilvl w:val="0"/>
          <w:numId w:val="6"/>
        </w:numPr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146072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М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униципальному учреждению</w:t>
      </w:r>
      <w:r w:rsidRPr="00146072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«Централизованная бухгалтерия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муниципальных учреждений Нерюнгринского района</w:t>
      </w:r>
      <w:r w:rsidRPr="00146072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»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;</w:t>
      </w:r>
    </w:p>
    <w:p w14:paraId="74C3454D" w14:textId="77777777" w:rsidR="00146072" w:rsidRPr="00146072" w:rsidRDefault="00146072" w:rsidP="00146072">
      <w:pPr>
        <w:widowControl w:val="0"/>
        <w:numPr>
          <w:ilvl w:val="0"/>
          <w:numId w:val="6"/>
        </w:numPr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146072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Банкам (в рамках зарплатного проекта)</w:t>
      </w:r>
      <w:r w:rsidR="00982E35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и по письменному заявлению сотрудника</w:t>
      </w:r>
      <w:r w:rsidRPr="00146072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.</w:t>
      </w:r>
    </w:p>
    <w:p w14:paraId="02468633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7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Работник может получить свободный бесплатный доступ к информации о 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своих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персональных данных и об обработке этих данных. Работник может получить копию любой записи, содержащей его персональные данные, за исключением случаев, предусмотренных федеральным законом.</w:t>
      </w:r>
    </w:p>
    <w:p w14:paraId="6697034E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2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Работник может определить представителя для защиты его персональных данных.</w:t>
      </w:r>
    </w:p>
    <w:p w14:paraId="4A66AAB1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7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Работник может требовать исключить или исправить свои неверные или неполные персональные данные, а также данные, обработанные с нарушением требований ТК РФ, ФЗ «О персональных данных» или иного федерального закона. При отказе Оператора 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lastRenderedPageBreak/>
        <w:t>исключить или исправить персональные данные работника он может заявить в письменной форме о своем несогласии и обосновать такое несогласие. Работник может дополнить персональные данные оценочного характера заявлением, выражающим его собственную точку зрения.</w:t>
      </w:r>
    </w:p>
    <w:p w14:paraId="5FAF3399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2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Работник может требовать известить всех лиц, которым ранее были сообщены его неверные или неполные персональные данные, обо всех произведенных в них исключениях, исправлениях или дополнениях.</w:t>
      </w:r>
    </w:p>
    <w:p w14:paraId="5F5B529E" w14:textId="77777777" w:rsidR="00146072" w:rsidRPr="00B45851" w:rsidRDefault="00146072" w:rsidP="00146072">
      <w:pPr>
        <w:widowControl w:val="0"/>
        <w:numPr>
          <w:ilvl w:val="1"/>
          <w:numId w:val="11"/>
        </w:numPr>
        <w:tabs>
          <w:tab w:val="left" w:pos="572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Работник может обжаловать в суд любые неправомерные действия или бездействие Оператора при обработке и защите его персональных данных.</w:t>
      </w:r>
    </w:p>
    <w:p w14:paraId="4D7D4FAA" w14:textId="77777777" w:rsidR="00146072" w:rsidRDefault="00146072" w:rsidP="00146072">
      <w:pPr>
        <w:keepNext/>
        <w:keepLines/>
        <w:widowControl w:val="0"/>
        <w:tabs>
          <w:tab w:val="left" w:pos="867"/>
        </w:tabs>
        <w:suppressAutoHyphens/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26"/>
    </w:p>
    <w:p w14:paraId="5B66058C" w14:textId="77777777" w:rsidR="00146072" w:rsidRDefault="00146072" w:rsidP="00146072">
      <w:pPr>
        <w:keepNext/>
        <w:keepLines/>
        <w:widowControl w:val="0"/>
        <w:tabs>
          <w:tab w:val="left" w:pos="867"/>
        </w:tabs>
        <w:suppressAutoHyphens/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B45851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. Сведения об обеспечении безопасности персональных данных</w:t>
      </w:r>
      <w:bookmarkEnd w:id="4"/>
    </w:p>
    <w:p w14:paraId="73EFAF10" w14:textId="77777777" w:rsidR="00146072" w:rsidRPr="00B45851" w:rsidRDefault="00146072" w:rsidP="00146072">
      <w:pPr>
        <w:keepNext/>
        <w:keepLines/>
        <w:widowControl w:val="0"/>
        <w:tabs>
          <w:tab w:val="left" w:pos="867"/>
        </w:tabs>
        <w:suppressAutoHyphens/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4D1BE588" w14:textId="77777777" w:rsidR="00146072" w:rsidRPr="004A33D8" w:rsidRDefault="00146072" w:rsidP="0014607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ab/>
        <w:t xml:space="preserve">5.1. </w:t>
      </w:r>
      <w:r w:rsidRPr="004A33D8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14:paraId="424181D3" w14:textId="77777777" w:rsidR="00146072" w:rsidRPr="00B45851" w:rsidRDefault="00146072" w:rsidP="001460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5.2. 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14:paraId="661E5950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2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обеспечивает неограниченный доступ к Политике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в отношении персональных данных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;</w:t>
      </w:r>
    </w:p>
    <w:p w14:paraId="35552DDA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23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во исполнение Политики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в отношении персональных данных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утверждает и приводит в действие документ Положение 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 порядке организации и проведения работ по защите информации ограниченного доступа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 и иные локальные акты;</w:t>
      </w:r>
    </w:p>
    <w:p w14:paraId="1FCCCB3B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32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производит ознакомление работников с положениями законодательства о персональных данных, а также с Политикой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в отношении персональных данных 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и Положением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 xml:space="preserve"> о порядке организации и проведения работ по защите информации ограниченного доступа</w:t>
      </w: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;</w:t>
      </w:r>
    </w:p>
    <w:p w14:paraId="0E9D5168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23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14:paraId="4448B462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32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</w:t>
      </w:r>
    </w:p>
    <w:p w14:paraId="343CF6E2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32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производит оценку вреда, который может быть причинен субъектам персональных данных в случае нарушения ФЗ «О персональных данных»;</w:t>
      </w:r>
    </w:p>
    <w:p w14:paraId="21D8096E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23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производит определение угроз безопасности персональных данных при их обработке в информационной системе Оператора;</w:t>
      </w:r>
    </w:p>
    <w:p w14:paraId="77EE85D1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28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14:paraId="1490A05C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32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14:paraId="0B649F99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32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Оператора;— 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</w:p>
    <w:p w14:paraId="1F2A6F87" w14:textId="77777777" w:rsidR="00146072" w:rsidRDefault="00146072" w:rsidP="00146072">
      <w:pPr>
        <w:pStyle w:val="a3"/>
        <w:keepNext/>
        <w:keepLines/>
        <w:widowControl w:val="0"/>
        <w:tabs>
          <w:tab w:val="left" w:pos="2329"/>
        </w:tabs>
        <w:suppressAutoHyphens/>
        <w:spacing w:after="0" w:line="240" w:lineRule="auto"/>
        <w:ind w:left="0"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27"/>
      <w:r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lastRenderedPageBreak/>
        <w:t>6</w:t>
      </w:r>
      <w:r w:rsidRPr="00151CC8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45851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Права субъектов персональных данных</w:t>
      </w:r>
      <w:bookmarkEnd w:id="5"/>
    </w:p>
    <w:p w14:paraId="3A054365" w14:textId="77777777" w:rsidR="00146072" w:rsidRPr="00B45851" w:rsidRDefault="00146072" w:rsidP="00146072">
      <w:pPr>
        <w:pStyle w:val="a3"/>
        <w:keepNext/>
        <w:keepLines/>
        <w:widowControl w:val="0"/>
        <w:tabs>
          <w:tab w:val="left" w:pos="2329"/>
        </w:tabs>
        <w:suppressAutoHyphens/>
        <w:spacing w:after="0" w:line="240" w:lineRule="auto"/>
        <w:ind w:left="0" w:firstLine="709"/>
        <w:jc w:val="center"/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76F739C1" w14:textId="77777777" w:rsidR="00146072" w:rsidRPr="00B45851" w:rsidRDefault="00146072" w:rsidP="00146072">
      <w:pPr>
        <w:widowControl w:val="0"/>
        <w:numPr>
          <w:ilvl w:val="1"/>
          <w:numId w:val="7"/>
        </w:numPr>
        <w:tabs>
          <w:tab w:val="left" w:pos="449"/>
        </w:tabs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Субъект персональных данных имеет право:</w:t>
      </w:r>
    </w:p>
    <w:p w14:paraId="056F8692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10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на получение персональных данных, относящихся к данному субъекту, и информации, касающейся их обработки;</w:t>
      </w:r>
    </w:p>
    <w:p w14:paraId="228A406B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15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2CD6173F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00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на отзыв данного им согласия на обработку персональных данных;</w:t>
      </w:r>
    </w:p>
    <w:p w14:paraId="2C46A594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10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14:paraId="2D4AE281" w14:textId="77777777" w:rsidR="00146072" w:rsidRPr="00B45851" w:rsidRDefault="00146072" w:rsidP="00146072">
      <w:pPr>
        <w:widowControl w:val="0"/>
        <w:numPr>
          <w:ilvl w:val="0"/>
          <w:numId w:val="6"/>
        </w:numPr>
        <w:tabs>
          <w:tab w:val="left" w:pos="305"/>
        </w:tabs>
        <w:suppressAutoHyphens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14:paraId="2CE02A22" w14:textId="77777777" w:rsidR="00146072" w:rsidRDefault="00146072" w:rsidP="00146072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  <w:r w:rsidRPr="00B45851"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</w:t>
      </w:r>
      <w:r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  <w:t>.</w:t>
      </w:r>
    </w:p>
    <w:p w14:paraId="2EBD27D4" w14:textId="77777777" w:rsidR="00146072" w:rsidRDefault="00146072" w:rsidP="00146072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</w:p>
    <w:p w14:paraId="29ADC2D0" w14:textId="77777777" w:rsidR="00146072" w:rsidRDefault="00146072" w:rsidP="00146072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  <w:sz w:val="24"/>
          <w:szCs w:val="24"/>
          <w:lang w:eastAsia="ru-RU" w:bidi="ru-RU"/>
        </w:rPr>
      </w:pPr>
    </w:p>
    <w:p w14:paraId="0A177464" w14:textId="0163C81B" w:rsidR="00146072" w:rsidRDefault="00AA00CE" w:rsidP="00216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</w:t>
      </w:r>
    </w:p>
    <w:sectPr w:rsidR="00146072" w:rsidSect="00AA00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5DC4B3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C"/>
    <w:multiLevelType w:val="multilevel"/>
    <w:tmpl w:val="37ECD41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844FE"/>
    <w:multiLevelType w:val="hybridMultilevel"/>
    <w:tmpl w:val="23060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6AC6"/>
    <w:multiLevelType w:val="multilevel"/>
    <w:tmpl w:val="EF4AA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EA3ABA"/>
    <w:multiLevelType w:val="multilevel"/>
    <w:tmpl w:val="78D6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F2BBC"/>
    <w:multiLevelType w:val="multilevel"/>
    <w:tmpl w:val="FC5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22DAC"/>
    <w:multiLevelType w:val="multilevel"/>
    <w:tmpl w:val="DBE460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0847AA"/>
    <w:multiLevelType w:val="multilevel"/>
    <w:tmpl w:val="2EB2A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BE5F4D"/>
    <w:multiLevelType w:val="multilevel"/>
    <w:tmpl w:val="8B0E2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5D66112"/>
    <w:multiLevelType w:val="multilevel"/>
    <w:tmpl w:val="819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B1CB3"/>
    <w:multiLevelType w:val="multilevel"/>
    <w:tmpl w:val="799A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1DE"/>
    <w:rsid w:val="00081A24"/>
    <w:rsid w:val="00146072"/>
    <w:rsid w:val="001C74C6"/>
    <w:rsid w:val="001D1C73"/>
    <w:rsid w:val="00214058"/>
    <w:rsid w:val="002168B7"/>
    <w:rsid w:val="003249EF"/>
    <w:rsid w:val="00466DDD"/>
    <w:rsid w:val="005B7AE7"/>
    <w:rsid w:val="007269FC"/>
    <w:rsid w:val="00754B39"/>
    <w:rsid w:val="007E6927"/>
    <w:rsid w:val="0083503E"/>
    <w:rsid w:val="008771DE"/>
    <w:rsid w:val="008E6270"/>
    <w:rsid w:val="00982E35"/>
    <w:rsid w:val="00A40FBC"/>
    <w:rsid w:val="00AA00CE"/>
    <w:rsid w:val="00AB5590"/>
    <w:rsid w:val="00AC24D4"/>
    <w:rsid w:val="00B735D1"/>
    <w:rsid w:val="00B905A1"/>
    <w:rsid w:val="00BA473A"/>
    <w:rsid w:val="00BC4042"/>
    <w:rsid w:val="00C45BB6"/>
    <w:rsid w:val="00D93280"/>
    <w:rsid w:val="00DF6073"/>
    <w:rsid w:val="00E32560"/>
    <w:rsid w:val="00EA3E5B"/>
    <w:rsid w:val="00F42497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D1D1"/>
  <w15:docId w15:val="{0E370A42-FA0D-4B20-ADA2-4F9084FC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80"/>
    <w:pPr>
      <w:ind w:left="720"/>
      <w:contextualSpacing/>
    </w:pPr>
  </w:style>
  <w:style w:type="paragraph" w:customStyle="1" w:styleId="ConsPlusNormal">
    <w:name w:val="ConsPlusNormal"/>
    <w:rsid w:val="00F42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(2)1"/>
    <w:basedOn w:val="a"/>
    <w:rsid w:val="00146072"/>
    <w:pPr>
      <w:widowControl w:val="0"/>
      <w:shd w:val="clear" w:color="auto" w:fill="FFFFFF"/>
      <w:suppressAutoHyphens/>
      <w:spacing w:after="300" w:line="312" w:lineRule="exact"/>
    </w:pPr>
    <w:rPr>
      <w:rFonts w:ascii="Cambria" w:eastAsia="Cambria" w:hAnsi="Cambria" w:cs="Cambria"/>
      <w:color w:val="000000"/>
      <w:sz w:val="21"/>
      <w:szCs w:val="21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6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4471-C472-4029-BAEC-38BEFBF3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2018-02-13T02:16:00Z</cp:lastPrinted>
  <dcterms:created xsi:type="dcterms:W3CDTF">2016-04-11T02:13:00Z</dcterms:created>
  <dcterms:modified xsi:type="dcterms:W3CDTF">2022-04-21T03:03:00Z</dcterms:modified>
</cp:coreProperties>
</file>